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9C" w:rsidRPr="006B349C" w:rsidRDefault="006B349C" w:rsidP="006B349C">
      <w:pPr>
        <w:spacing w:after="200" w:line="276" w:lineRule="auto"/>
        <w:ind w:left="4536" w:right="-14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2 к Положению о проведении районного конкурса «Лучшая практика в сфере организации туризма на территориях городских и сельских поселений района»</w:t>
      </w:r>
    </w:p>
    <w:p w:rsidR="006B349C" w:rsidRPr="006B349C" w:rsidRDefault="006B349C" w:rsidP="006B349C">
      <w:pPr>
        <w:widowControl w:val="0"/>
        <w:tabs>
          <w:tab w:val="left" w:pos="5096"/>
        </w:tabs>
        <w:suppressAutoHyphens/>
        <w:spacing w:after="0" w:line="240" w:lineRule="auto"/>
        <w:rPr>
          <w:rFonts w:ascii="Liberation Serif" w:eastAsia="NSimSun" w:hAnsi="Liberation Serif" w:cs="Arial Unicode MS" w:hint="eastAsia"/>
          <w:b/>
          <w:sz w:val="28"/>
          <w:szCs w:val="28"/>
          <w:lang w:eastAsia="zh-CN" w:bidi="hi-IN"/>
        </w:rPr>
      </w:pPr>
    </w:p>
    <w:p w:rsidR="006B349C" w:rsidRPr="006B349C" w:rsidRDefault="006B349C" w:rsidP="006B349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оформлению работ, представленных на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 по выявлению лучших практик в сфере организации туризма на территориях городских и сельских поселений района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Конкурсный материал должен представлять собой презентационный альбом, описывающий практику.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Презентационный альбом должен быть выполнен в программе 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PowerPoint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должен содержать фотоматериалы, иллюстрирующие осуществление практики, а также: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название конкурсной работы;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номинация;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организации, индивидуального предпринимателя;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организации, индивидуального предпринимателя;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sz w:val="28"/>
          <w:szCs w:val="28"/>
        </w:rPr>
        <w:t>описание практики (цели и задачи,</w:t>
      </w:r>
      <w:r w:rsidRPr="006B349C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актуальность, целесообразность реализации практики, уникальность)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сроки реализации практики;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механизм реализации практики;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ресурсное обеспечение реализации практики;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апробация (где и когда данная практика применялась); 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партнеры (в случае если они есть); 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дальнейшее развитие практики.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Дополнительно для номинации «Лучшая туристско-экскурсионная программа, проведенная в онлайн - формате» указываются: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ссылка на видеоролик проведения туристско-экскурсионной программы. Продолжительность видеоролика не более 5 минут;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география и количество зрителей (просмотров);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целевая аудитория;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информационное обеспечение программы.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3.Презентационный альбом, фото и видео материалы размещаются в облачных сервисах. Организаторам Конкурса предоставляется ссылка на папку с данными материалами.</w:t>
      </w:r>
    </w:p>
    <w:p w:rsidR="006B349C" w:rsidRPr="006B349C" w:rsidRDefault="006B349C" w:rsidP="006B34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6B349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Экспертная комиссия оставляет за собой право отклонить от рассмотрения материалы, оформленные с нарушением данных требований.</w:t>
      </w:r>
    </w:p>
    <w:p w:rsidR="006B349C" w:rsidRPr="006B349C" w:rsidRDefault="006B349C" w:rsidP="006B349C">
      <w:pPr>
        <w:tabs>
          <w:tab w:val="left" w:pos="720"/>
          <w:tab w:val="left" w:pos="900"/>
          <w:tab w:val="left" w:pos="12940"/>
        </w:tabs>
        <w:spacing w:after="12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B349C" w:rsidRPr="006B349C" w:rsidRDefault="006B349C" w:rsidP="006B3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56E" w:rsidRDefault="0004356E">
      <w:bookmarkStart w:id="0" w:name="_GoBack"/>
      <w:bookmarkEnd w:id="0"/>
    </w:p>
    <w:sectPr w:rsidR="0004356E" w:rsidSect="00DC499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6E"/>
    <w:rsid w:val="0004356E"/>
    <w:rsid w:val="006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E05E-EAD8-435F-BBBC-8321282B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Ксения Николаевна</dc:creator>
  <cp:keywords/>
  <dc:description/>
  <cp:lastModifiedBy>Пичугина Ксения Николаевна</cp:lastModifiedBy>
  <cp:revision>2</cp:revision>
  <dcterms:created xsi:type="dcterms:W3CDTF">2021-10-12T12:09:00Z</dcterms:created>
  <dcterms:modified xsi:type="dcterms:W3CDTF">2021-10-12T12:11:00Z</dcterms:modified>
</cp:coreProperties>
</file>